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0C2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  <w:t xml:space="preserve"> 安徽省宁国市文体中心EPCO工程总承包项目</w:t>
      </w:r>
    </w:p>
    <w:p w14:paraId="1D2CEE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  <w:t>物资</w:t>
      </w:r>
      <w:r>
        <w:rPr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</w:rPr>
        <w:t>采购</w:t>
      </w: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eastAsia="zh-CN"/>
        </w:rPr>
        <w:t>（二次）</w:t>
      </w:r>
      <w:r>
        <w:rPr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</w:rPr>
        <w:t>招标公告</w:t>
      </w:r>
    </w:p>
    <w:p w14:paraId="1DE4BA3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根据相关法律法规等有关规定，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安徽省宁国市文体中心EPCO工程总承包项目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物资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（二次）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进行公开招标，欢迎国内合格的供应商前来投标。</w:t>
      </w:r>
    </w:p>
    <w:p w14:paraId="3F304DC1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工程名称：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安徽省宁国市文体中心EPCO工程总承包项目</w:t>
      </w:r>
    </w:p>
    <w:p w14:paraId="368EC54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leftChars="0" w:right="390" w:rightChars="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项目编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号：YX-26-045</w:t>
      </w:r>
    </w:p>
    <w:p w14:paraId="62B236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三、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招标项目概况：</w:t>
      </w:r>
    </w:p>
    <w:p w14:paraId="28399AF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1、包1：高低压开关柜</w:t>
      </w:r>
    </w:p>
    <w:p w14:paraId="17D6C0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1.1 采购内容（见附件一）：</w:t>
      </w:r>
    </w:p>
    <w:p w14:paraId="44C8A16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1.2 交货时间：根据甲方需求时间</w:t>
      </w:r>
    </w:p>
    <w:p w14:paraId="4A3F95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1.3技术参数要求按照图纸。</w:t>
      </w:r>
    </w:p>
    <w:p w14:paraId="7E95B3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1.4 关于合同签订：中标单位与招标人或其指定的第三方代理单位签订物资采购协议。</w:t>
      </w:r>
    </w:p>
    <w:p w14:paraId="6E65E51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2、包2：变压器</w:t>
      </w:r>
    </w:p>
    <w:p w14:paraId="3FCD805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2.1 采购内容（见附件二）：</w:t>
      </w:r>
    </w:p>
    <w:p w14:paraId="6F8FD0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2.2 交货时间：根据甲方需求时间</w:t>
      </w:r>
    </w:p>
    <w:p w14:paraId="6DB8F4B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2.3技术参数要求按照图纸。</w:t>
      </w:r>
    </w:p>
    <w:p w14:paraId="3828DE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2.4 关于合同签订：中标单位与招标人或其指定的第三方代理单位签订物资采购协议。</w:t>
      </w:r>
    </w:p>
    <w:p w14:paraId="768D3FB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四、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供应商资格条件：</w:t>
      </w:r>
    </w:p>
    <w:p w14:paraId="30EC226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1、在中华人民共和国注册，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具有独立承担民事责任的能力；</w:t>
      </w:r>
    </w:p>
    <w:p w14:paraId="22A0909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2、具有良好的商业信誉和健全的财务制度；</w:t>
      </w:r>
    </w:p>
    <w:p w14:paraId="0716C1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3、此前三年在经营活动中无违法记录。</w:t>
      </w:r>
    </w:p>
    <w:p w14:paraId="44BA51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五、报价文件内容：</w:t>
      </w:r>
    </w:p>
    <w:p w14:paraId="18DEF2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630" w:leftChars="300" w:right="390" w:firstLine="0" w:firstLineChars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1、投标报价表（报价金额含13%增值税、运输、装卸等 ，提供设备明细清单，注明元器件品牌）；</w:t>
      </w:r>
    </w:p>
    <w:p w14:paraId="22CD99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2、公司营业执照；</w:t>
      </w:r>
    </w:p>
    <w:p w14:paraId="7917BB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3、相关资质证书；</w:t>
      </w:r>
    </w:p>
    <w:p w14:paraId="38FBA9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4、经销商需提供授权证明；</w:t>
      </w:r>
    </w:p>
    <w:p w14:paraId="5E2D8A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 xml:space="preserve">5、提供材料检验报告、参数、产品质保时间等资料。   </w:t>
      </w:r>
    </w:p>
    <w:p w14:paraId="6CF680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六、评标原则：</w:t>
      </w:r>
    </w:p>
    <w:p w14:paraId="13DA0F4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1、综合实力；</w:t>
      </w:r>
    </w:p>
    <w:p w14:paraId="02C374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2、资质合格；</w:t>
      </w:r>
    </w:p>
    <w:p w14:paraId="4979AF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3、质量可靠；</w:t>
      </w:r>
    </w:p>
    <w:p w14:paraId="4194BEE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840" w:leftChars="200" w:right="390" w:hanging="420" w:hangingChars="20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采用综合评分法：总分100分，其中报价80分，企业履约评价10分，企业综合实力10分；总得分最高中标（详细见评分办法）。</w:t>
      </w:r>
    </w:p>
    <w:p w14:paraId="3CF134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七、报价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 w14:paraId="026779BE"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leftChars="0" w:right="390" w:rightChars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八、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投标地址：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不见面开标方式，报价文件邮寄宁国市永祥电力工程技术有限公司材料部，联系人：程先生，联系号码：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15345639105。</w:t>
      </w:r>
    </w:p>
    <w:p w14:paraId="362FCB4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 w14:paraId="506EED3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开标地址：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科创服务中心大楼宁国市永祥电力工程技术有限公司七楼会议室</w:t>
      </w:r>
    </w:p>
    <w:p w14:paraId="0CED9A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投标保证金：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无</w:t>
      </w:r>
    </w:p>
    <w:p w14:paraId="402FE6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default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公告期限：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5个工作日</w:t>
      </w:r>
      <w:bookmarkStart w:id="0" w:name="_GoBack"/>
      <w:bookmarkEnd w:id="0"/>
    </w:p>
    <w:p w14:paraId="1AE65C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其他事项：</w:t>
      </w:r>
    </w:p>
    <w:p w14:paraId="31CAD0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225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</w:p>
    <w:p w14:paraId="20A30F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安徽省宁国市经济技术开发区宁阳西路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45号。</w:t>
      </w:r>
    </w:p>
    <w:p w14:paraId="48F07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程先生</w:t>
      </w:r>
    </w:p>
    <w:p w14:paraId="31805F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</w:t>
      </w:r>
    </w:p>
    <w:p w14:paraId="04476EB3"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  2、封装要求：</w:t>
      </w:r>
      <w:r>
        <w:rPr>
          <w:rFonts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</w:rPr>
        <w:t>按包号编制标书，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标书胶封，密封报价、封套上注明工程名称、报价单位，密封处盖章。</w:t>
      </w:r>
    </w:p>
    <w:p w14:paraId="7DC1750D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评分办法</w:t>
      </w:r>
    </w:p>
    <w:p w14:paraId="402F2847"/>
    <w:tbl>
      <w:tblPr>
        <w:tblStyle w:val="9"/>
        <w:tblW w:w="95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854"/>
        <w:gridCol w:w="6734"/>
      </w:tblGrid>
      <w:tr w14:paraId="390227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12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9CF2D73">
            <w:pPr>
              <w:spacing w:before="144" w:line="220" w:lineRule="auto"/>
              <w:ind w:left="204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85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25826BF5">
            <w:pPr>
              <w:spacing w:before="144" w:line="220" w:lineRule="auto"/>
              <w:ind w:left="12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审因素</w:t>
            </w:r>
          </w:p>
        </w:tc>
        <w:tc>
          <w:tcPr>
            <w:tcW w:w="673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897539C">
            <w:pPr>
              <w:spacing w:before="145" w:line="220" w:lineRule="auto"/>
              <w:ind w:left="2858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审标准</w:t>
            </w:r>
          </w:p>
        </w:tc>
      </w:tr>
      <w:tr w14:paraId="0E3A0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3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8FAA21">
            <w:pPr>
              <w:spacing w:line="268" w:lineRule="auto"/>
              <w:jc w:val="center"/>
              <w:rPr>
                <w:rFonts w:ascii="Arial"/>
                <w:sz w:val="21"/>
                <w:szCs w:val="21"/>
              </w:rPr>
            </w:pPr>
          </w:p>
          <w:p w14:paraId="685F79F6">
            <w:pPr>
              <w:spacing w:before="64" w:line="179" w:lineRule="auto"/>
              <w:ind w:firstLine="416" w:firstLineChars="200"/>
              <w:jc w:val="both"/>
              <w:rPr>
                <w:rFonts w:hint="eastAsia" w:ascii="Calibri" w:hAnsi="Calibri" w:eastAsia="宋体" w:cs="Calibri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C2457E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值构成</w:t>
            </w:r>
          </w:p>
          <w:p w14:paraId="509F5361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(</w:t>
            </w:r>
            <w:r>
              <w:rPr>
                <w:rFonts w:ascii="Calibri" w:hAnsi="Calibri" w:eastAsia="Calibri" w:cs="Calibri"/>
                <w:spacing w:val="12"/>
                <w:sz w:val="21"/>
                <w:szCs w:val="21"/>
              </w:rPr>
              <w:t>100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分)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1EB2B85B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spacing w:val="-14"/>
                <w:sz w:val="21"/>
                <w:szCs w:val="21"/>
              </w:rPr>
            </w:pPr>
          </w:p>
          <w:p w14:paraId="05A217B0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投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标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报价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：              </w:t>
            </w:r>
            <w:r>
              <w:rPr>
                <w:rFonts w:hint="eastAsia" w:ascii="宋体" w:hAnsi="宋体" w:eastAsia="宋体" w:cs="宋体"/>
                <w:color w:val="000000"/>
                <w:spacing w:val="-7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 分；</w:t>
            </w:r>
          </w:p>
          <w:p w14:paraId="655B48ED">
            <w:pPr>
              <w:spacing w:before="112" w:line="217" w:lineRule="auto"/>
              <w:ind w:firstLine="712" w:firstLineChars="4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6"/>
                <w:sz w:val="21"/>
                <w:szCs w:val="21"/>
                <w:lang w:eastAsia="zh-CN"/>
              </w:rPr>
              <w:t>企业履约等级</w:t>
            </w:r>
            <w:r>
              <w:rPr>
                <w:rFonts w:ascii="宋体" w:hAnsi="宋体" w:eastAsia="宋体" w:cs="宋体"/>
                <w:color w:val="000000"/>
                <w:spacing w:val="-8"/>
                <w:sz w:val="21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10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分；</w:t>
            </w:r>
          </w:p>
          <w:p w14:paraId="6A8965B9">
            <w:pPr>
              <w:spacing w:before="113" w:line="220" w:lineRule="auto"/>
              <w:ind w:firstLine="728" w:firstLineChars="40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。</w:t>
            </w:r>
          </w:p>
          <w:p w14:paraId="0F38DF9F">
            <w:pPr>
              <w:spacing w:before="110" w:line="217" w:lineRule="auto"/>
              <w:ind w:left="442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433E6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089B19">
            <w:pPr>
              <w:spacing w:before="64" w:line="179" w:lineRule="auto"/>
              <w:jc w:val="center"/>
              <w:rPr>
                <w:rFonts w:hint="default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2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077502">
            <w:pPr>
              <w:spacing w:before="68" w:line="21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投标报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价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80分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265D1D70">
            <w:pPr>
              <w:spacing w:before="22" w:line="217" w:lineRule="auto"/>
              <w:jc w:val="center"/>
              <w:rPr>
                <w:rFonts w:ascii="宋体" w:hAnsi="宋体" w:eastAsia="宋体" w:cs="宋体"/>
                <w:spacing w:val="-1"/>
                <w:sz w:val="21"/>
                <w:szCs w:val="21"/>
              </w:rPr>
            </w:pPr>
          </w:p>
          <w:p w14:paraId="0AAA0BA9">
            <w:pPr>
              <w:spacing w:before="22" w:line="217" w:lineRule="auto"/>
              <w:ind w:firstLine="208" w:firstLineChars="10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投标报价等于评标基准值的得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分，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每高于评标基准值 1%的扣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分。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投标报价分值=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- [| (投标报价-评标基准值)|/评标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基准值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*100]*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0.5</w:t>
            </w:r>
          </w:p>
        </w:tc>
      </w:tr>
      <w:tr w14:paraId="531094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15CD5E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537393">
            <w:pPr>
              <w:spacing w:before="68" w:line="220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企业履约等级（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7493853F">
            <w:pPr>
              <w:spacing w:before="112" w:line="217" w:lineRule="auto"/>
              <w:jc w:val="center"/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</w:pPr>
          </w:p>
          <w:p w14:paraId="3DF1A7C9">
            <w:pPr>
              <w:spacing w:before="112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在永祥电力公司签约项目中合同履约优秀的得8-10，良好的得4-7分，一般的得1-3分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。（首次参加永祥公司工程投标，无履约业绩的该项按5分计取）</w:t>
            </w:r>
          </w:p>
          <w:p w14:paraId="33FE6FBF">
            <w:pPr>
              <w:spacing w:before="38" w:line="217" w:lineRule="auto"/>
              <w:ind w:left="1722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45D1F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15799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330F3F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3B354F">
            <w:pPr>
              <w:spacing w:before="38" w:line="217" w:lineRule="auto"/>
              <w:ind w:firstLine="388" w:firstLineChars="20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对投标企业综合实力进行评定，优秀的得8-10，良好的得4-7分，一般的得1-3分。</w:t>
            </w:r>
          </w:p>
        </w:tc>
      </w:tr>
      <w:tr w14:paraId="42A1D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64D1E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77E5C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75407777">
            <w:pPr>
              <w:spacing w:before="38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本工程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评标基准值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为有效最低价。</w:t>
            </w:r>
          </w:p>
        </w:tc>
      </w:tr>
    </w:tbl>
    <w:p w14:paraId="687418D6">
      <w:pPr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02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4CDCE"/>
    <w:multiLevelType w:val="singleLevel"/>
    <w:tmpl w:val="9684CD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MGRkNTVjYTBlODVjNTljZTM3M2Q5N2RjZjNjODEifQ=="/>
  </w:docVars>
  <w:rsids>
    <w:rsidRoot w:val="00000000"/>
    <w:rsid w:val="003A6B66"/>
    <w:rsid w:val="0090349D"/>
    <w:rsid w:val="00B903B1"/>
    <w:rsid w:val="00C92601"/>
    <w:rsid w:val="00DA3EA5"/>
    <w:rsid w:val="00FC3E1B"/>
    <w:rsid w:val="01394C64"/>
    <w:rsid w:val="01D32DCE"/>
    <w:rsid w:val="01FF0067"/>
    <w:rsid w:val="02EB2FCD"/>
    <w:rsid w:val="03174F3D"/>
    <w:rsid w:val="032E391D"/>
    <w:rsid w:val="033F6241"/>
    <w:rsid w:val="036A6884"/>
    <w:rsid w:val="03754774"/>
    <w:rsid w:val="0388795C"/>
    <w:rsid w:val="04015F8A"/>
    <w:rsid w:val="041A14B3"/>
    <w:rsid w:val="04A03468"/>
    <w:rsid w:val="05516E5D"/>
    <w:rsid w:val="05E25F5C"/>
    <w:rsid w:val="06A66759"/>
    <w:rsid w:val="073B3E22"/>
    <w:rsid w:val="074F5A1D"/>
    <w:rsid w:val="07AC60B9"/>
    <w:rsid w:val="07D63618"/>
    <w:rsid w:val="07FE023A"/>
    <w:rsid w:val="084A7A37"/>
    <w:rsid w:val="08F75E07"/>
    <w:rsid w:val="09061CDB"/>
    <w:rsid w:val="09CC1067"/>
    <w:rsid w:val="0A3C44D7"/>
    <w:rsid w:val="0A995185"/>
    <w:rsid w:val="0ABF0394"/>
    <w:rsid w:val="0B5931B5"/>
    <w:rsid w:val="0B686A8D"/>
    <w:rsid w:val="0B8909A2"/>
    <w:rsid w:val="0BD63572"/>
    <w:rsid w:val="0BEA7692"/>
    <w:rsid w:val="0C9D317F"/>
    <w:rsid w:val="0CF602B9"/>
    <w:rsid w:val="0D906017"/>
    <w:rsid w:val="0DA67128"/>
    <w:rsid w:val="0DB717F6"/>
    <w:rsid w:val="0E9A4915"/>
    <w:rsid w:val="0EA73A0E"/>
    <w:rsid w:val="0EF30379"/>
    <w:rsid w:val="0F587009"/>
    <w:rsid w:val="0F5D017B"/>
    <w:rsid w:val="0F69160D"/>
    <w:rsid w:val="0FF50D13"/>
    <w:rsid w:val="10100615"/>
    <w:rsid w:val="101C299F"/>
    <w:rsid w:val="1068327B"/>
    <w:rsid w:val="106D43EE"/>
    <w:rsid w:val="1132256D"/>
    <w:rsid w:val="116F4196"/>
    <w:rsid w:val="11CB5870"/>
    <w:rsid w:val="12213BC1"/>
    <w:rsid w:val="12505D75"/>
    <w:rsid w:val="125C5BDE"/>
    <w:rsid w:val="13082AF4"/>
    <w:rsid w:val="130F5C30"/>
    <w:rsid w:val="132F62D2"/>
    <w:rsid w:val="13675A6C"/>
    <w:rsid w:val="138F1E18"/>
    <w:rsid w:val="13CC585E"/>
    <w:rsid w:val="13D35489"/>
    <w:rsid w:val="13FA0AA8"/>
    <w:rsid w:val="14382F65"/>
    <w:rsid w:val="147321EF"/>
    <w:rsid w:val="148144E5"/>
    <w:rsid w:val="14914E98"/>
    <w:rsid w:val="15353F92"/>
    <w:rsid w:val="15545B7C"/>
    <w:rsid w:val="15AB1833"/>
    <w:rsid w:val="15AE29F1"/>
    <w:rsid w:val="15AF1D65"/>
    <w:rsid w:val="167E5DF8"/>
    <w:rsid w:val="168406E3"/>
    <w:rsid w:val="16886F44"/>
    <w:rsid w:val="16DB47A7"/>
    <w:rsid w:val="16E506E7"/>
    <w:rsid w:val="16ED6288"/>
    <w:rsid w:val="171750B3"/>
    <w:rsid w:val="175C2ADD"/>
    <w:rsid w:val="17C43EA8"/>
    <w:rsid w:val="18090EA0"/>
    <w:rsid w:val="1816023E"/>
    <w:rsid w:val="181D1E9B"/>
    <w:rsid w:val="1887651D"/>
    <w:rsid w:val="18C15C1F"/>
    <w:rsid w:val="18FC4599"/>
    <w:rsid w:val="19063631"/>
    <w:rsid w:val="19842055"/>
    <w:rsid w:val="198509FA"/>
    <w:rsid w:val="1ACD04F1"/>
    <w:rsid w:val="1AF04599"/>
    <w:rsid w:val="1B000A88"/>
    <w:rsid w:val="1B582E09"/>
    <w:rsid w:val="1B77495B"/>
    <w:rsid w:val="1B925650"/>
    <w:rsid w:val="1C2D0B81"/>
    <w:rsid w:val="1C3F5D89"/>
    <w:rsid w:val="1C47285A"/>
    <w:rsid w:val="1C4E77C9"/>
    <w:rsid w:val="1CB3587E"/>
    <w:rsid w:val="1D5C1A72"/>
    <w:rsid w:val="1E8E65A3"/>
    <w:rsid w:val="1EC32C1B"/>
    <w:rsid w:val="1F664E2A"/>
    <w:rsid w:val="1F7B34EE"/>
    <w:rsid w:val="1F903C55"/>
    <w:rsid w:val="1FA871F0"/>
    <w:rsid w:val="20A35C8C"/>
    <w:rsid w:val="20B069C2"/>
    <w:rsid w:val="210E39CB"/>
    <w:rsid w:val="225361F3"/>
    <w:rsid w:val="229E7CA9"/>
    <w:rsid w:val="23550CCE"/>
    <w:rsid w:val="2398573D"/>
    <w:rsid w:val="241B7307"/>
    <w:rsid w:val="246E70EA"/>
    <w:rsid w:val="247016DD"/>
    <w:rsid w:val="24F3511B"/>
    <w:rsid w:val="25015CE8"/>
    <w:rsid w:val="25383049"/>
    <w:rsid w:val="254C6870"/>
    <w:rsid w:val="25B65E67"/>
    <w:rsid w:val="25EE5B79"/>
    <w:rsid w:val="26170C2C"/>
    <w:rsid w:val="2666570F"/>
    <w:rsid w:val="27381810"/>
    <w:rsid w:val="27395A04"/>
    <w:rsid w:val="27C76682"/>
    <w:rsid w:val="2802590C"/>
    <w:rsid w:val="282F7C93"/>
    <w:rsid w:val="286B525F"/>
    <w:rsid w:val="292024ED"/>
    <w:rsid w:val="29514455"/>
    <w:rsid w:val="2A0E0598"/>
    <w:rsid w:val="2A162B62"/>
    <w:rsid w:val="2A7864E6"/>
    <w:rsid w:val="2A873B84"/>
    <w:rsid w:val="2A8D13A0"/>
    <w:rsid w:val="2AA131BA"/>
    <w:rsid w:val="2AE5579D"/>
    <w:rsid w:val="2BA1664E"/>
    <w:rsid w:val="2BE47047"/>
    <w:rsid w:val="2BF3492A"/>
    <w:rsid w:val="2C2578CB"/>
    <w:rsid w:val="2C6A68E3"/>
    <w:rsid w:val="2CB903E0"/>
    <w:rsid w:val="2CFF241A"/>
    <w:rsid w:val="2D656721"/>
    <w:rsid w:val="2D962D7E"/>
    <w:rsid w:val="2DE907F8"/>
    <w:rsid w:val="2E347946"/>
    <w:rsid w:val="2E575021"/>
    <w:rsid w:val="2E81758A"/>
    <w:rsid w:val="2E89643F"/>
    <w:rsid w:val="2EB80933"/>
    <w:rsid w:val="2EB84F76"/>
    <w:rsid w:val="2EFB0D49"/>
    <w:rsid w:val="2F0023C3"/>
    <w:rsid w:val="2F1C430B"/>
    <w:rsid w:val="2F9B62ED"/>
    <w:rsid w:val="2FB43990"/>
    <w:rsid w:val="2FBB4D1E"/>
    <w:rsid w:val="2FC71915"/>
    <w:rsid w:val="3039731C"/>
    <w:rsid w:val="30ED2B83"/>
    <w:rsid w:val="31034AE2"/>
    <w:rsid w:val="312F7772"/>
    <w:rsid w:val="31484367"/>
    <w:rsid w:val="31A812D2"/>
    <w:rsid w:val="31AE5F62"/>
    <w:rsid w:val="32A73338"/>
    <w:rsid w:val="32F6606D"/>
    <w:rsid w:val="338619FB"/>
    <w:rsid w:val="340824FC"/>
    <w:rsid w:val="34140EA1"/>
    <w:rsid w:val="34BD0229"/>
    <w:rsid w:val="34DB551B"/>
    <w:rsid w:val="35006613"/>
    <w:rsid w:val="350C1B78"/>
    <w:rsid w:val="35CF507F"/>
    <w:rsid w:val="35DB4DAD"/>
    <w:rsid w:val="360955ED"/>
    <w:rsid w:val="36692D74"/>
    <w:rsid w:val="369E4A52"/>
    <w:rsid w:val="38632E63"/>
    <w:rsid w:val="38837BD6"/>
    <w:rsid w:val="388561D2"/>
    <w:rsid w:val="389A18D8"/>
    <w:rsid w:val="38CA7D80"/>
    <w:rsid w:val="393215D5"/>
    <w:rsid w:val="394038AB"/>
    <w:rsid w:val="39BA4340"/>
    <w:rsid w:val="3A06128C"/>
    <w:rsid w:val="3A6A5A19"/>
    <w:rsid w:val="3AC239F8"/>
    <w:rsid w:val="3B2306F7"/>
    <w:rsid w:val="3B2740D4"/>
    <w:rsid w:val="3B2C3EA1"/>
    <w:rsid w:val="3B5626E1"/>
    <w:rsid w:val="3BD764F3"/>
    <w:rsid w:val="3C5B6581"/>
    <w:rsid w:val="3CCF3BB7"/>
    <w:rsid w:val="3D020F03"/>
    <w:rsid w:val="3D2F0206"/>
    <w:rsid w:val="3D4C6C16"/>
    <w:rsid w:val="3D6D555F"/>
    <w:rsid w:val="3D9A0A32"/>
    <w:rsid w:val="3DC14895"/>
    <w:rsid w:val="3DCB0822"/>
    <w:rsid w:val="3DEE3F0D"/>
    <w:rsid w:val="3E587BDC"/>
    <w:rsid w:val="3E5A7E5F"/>
    <w:rsid w:val="3E742C68"/>
    <w:rsid w:val="3EA66B99"/>
    <w:rsid w:val="3F401EA4"/>
    <w:rsid w:val="405F5252"/>
    <w:rsid w:val="405F7A3B"/>
    <w:rsid w:val="40D55514"/>
    <w:rsid w:val="40F40090"/>
    <w:rsid w:val="411C525B"/>
    <w:rsid w:val="427D5E63"/>
    <w:rsid w:val="42A70AE7"/>
    <w:rsid w:val="43102377"/>
    <w:rsid w:val="435E5C94"/>
    <w:rsid w:val="43A35D9D"/>
    <w:rsid w:val="440A4695"/>
    <w:rsid w:val="4421792F"/>
    <w:rsid w:val="45631742"/>
    <w:rsid w:val="45670899"/>
    <w:rsid w:val="45954AD7"/>
    <w:rsid w:val="463D48BA"/>
    <w:rsid w:val="4690117F"/>
    <w:rsid w:val="46C4144B"/>
    <w:rsid w:val="46CB4360"/>
    <w:rsid w:val="472555F6"/>
    <w:rsid w:val="475573AE"/>
    <w:rsid w:val="47633879"/>
    <w:rsid w:val="47B916EB"/>
    <w:rsid w:val="48092C09"/>
    <w:rsid w:val="484C16EF"/>
    <w:rsid w:val="487A3570"/>
    <w:rsid w:val="489F2FD7"/>
    <w:rsid w:val="48E9392A"/>
    <w:rsid w:val="49443F56"/>
    <w:rsid w:val="49460CEE"/>
    <w:rsid w:val="49B70352"/>
    <w:rsid w:val="49DE6658"/>
    <w:rsid w:val="49E37578"/>
    <w:rsid w:val="4A326B44"/>
    <w:rsid w:val="4A4B7F91"/>
    <w:rsid w:val="4A541873"/>
    <w:rsid w:val="4A567CC2"/>
    <w:rsid w:val="4A881849"/>
    <w:rsid w:val="4AB65B44"/>
    <w:rsid w:val="4AFD531A"/>
    <w:rsid w:val="4B3F0250"/>
    <w:rsid w:val="4B542EC5"/>
    <w:rsid w:val="4B6C2AE7"/>
    <w:rsid w:val="4B7D0C82"/>
    <w:rsid w:val="4BDA2181"/>
    <w:rsid w:val="4BFC24EE"/>
    <w:rsid w:val="4C1213DC"/>
    <w:rsid w:val="4C1E428B"/>
    <w:rsid w:val="4C3860A7"/>
    <w:rsid w:val="4C3A6B73"/>
    <w:rsid w:val="4C3E6663"/>
    <w:rsid w:val="4C4332C5"/>
    <w:rsid w:val="4DC00191"/>
    <w:rsid w:val="4DFA3302"/>
    <w:rsid w:val="4E0F6509"/>
    <w:rsid w:val="4E233D62"/>
    <w:rsid w:val="4E255D2C"/>
    <w:rsid w:val="4EC11DD8"/>
    <w:rsid w:val="4ECC7F56"/>
    <w:rsid w:val="4F367DF3"/>
    <w:rsid w:val="4F9F566B"/>
    <w:rsid w:val="4FAB2261"/>
    <w:rsid w:val="4FD17574"/>
    <w:rsid w:val="509B1125"/>
    <w:rsid w:val="50E80B8D"/>
    <w:rsid w:val="51A61922"/>
    <w:rsid w:val="51E41A5B"/>
    <w:rsid w:val="52115937"/>
    <w:rsid w:val="524208E9"/>
    <w:rsid w:val="524B1ADA"/>
    <w:rsid w:val="525A079F"/>
    <w:rsid w:val="52634426"/>
    <w:rsid w:val="52A03BD4"/>
    <w:rsid w:val="52B07B8F"/>
    <w:rsid w:val="52B56520"/>
    <w:rsid w:val="53CE7BF1"/>
    <w:rsid w:val="5483092A"/>
    <w:rsid w:val="549A0ADA"/>
    <w:rsid w:val="54E57FC4"/>
    <w:rsid w:val="54F475A7"/>
    <w:rsid w:val="551268DF"/>
    <w:rsid w:val="552D597A"/>
    <w:rsid w:val="553255F1"/>
    <w:rsid w:val="5583158B"/>
    <w:rsid w:val="558C6ABB"/>
    <w:rsid w:val="55CC2976"/>
    <w:rsid w:val="55FA6408"/>
    <w:rsid w:val="56482B38"/>
    <w:rsid w:val="566969D2"/>
    <w:rsid w:val="569864A3"/>
    <w:rsid w:val="56A93273"/>
    <w:rsid w:val="56C046D5"/>
    <w:rsid w:val="56DB2C9F"/>
    <w:rsid w:val="57A547F7"/>
    <w:rsid w:val="57B85F76"/>
    <w:rsid w:val="57BA5F6E"/>
    <w:rsid w:val="57E92C63"/>
    <w:rsid w:val="586631C9"/>
    <w:rsid w:val="5881534E"/>
    <w:rsid w:val="591075D9"/>
    <w:rsid w:val="591F2C79"/>
    <w:rsid w:val="59390302"/>
    <w:rsid w:val="59FB3DE5"/>
    <w:rsid w:val="5A022DD2"/>
    <w:rsid w:val="5A647BDD"/>
    <w:rsid w:val="5A6F20DD"/>
    <w:rsid w:val="5AB55690"/>
    <w:rsid w:val="5AC54EB8"/>
    <w:rsid w:val="5ADC3706"/>
    <w:rsid w:val="5AE07170"/>
    <w:rsid w:val="5AE5060C"/>
    <w:rsid w:val="5AEB20AC"/>
    <w:rsid w:val="5B2624B3"/>
    <w:rsid w:val="5B624482"/>
    <w:rsid w:val="5B6D0899"/>
    <w:rsid w:val="5B9718EC"/>
    <w:rsid w:val="5BDB3ECE"/>
    <w:rsid w:val="5C741404"/>
    <w:rsid w:val="5DE132F2"/>
    <w:rsid w:val="5EA20CD3"/>
    <w:rsid w:val="5EA32C84"/>
    <w:rsid w:val="5ECE3876"/>
    <w:rsid w:val="5ED011D2"/>
    <w:rsid w:val="5EDF14EB"/>
    <w:rsid w:val="5F3C6314"/>
    <w:rsid w:val="5F6D12E1"/>
    <w:rsid w:val="5FBD1D4D"/>
    <w:rsid w:val="5FC20D03"/>
    <w:rsid w:val="5FC86590"/>
    <w:rsid w:val="605F0041"/>
    <w:rsid w:val="60A415A2"/>
    <w:rsid w:val="60E66B25"/>
    <w:rsid w:val="60FA4C7F"/>
    <w:rsid w:val="61016185"/>
    <w:rsid w:val="614B38A4"/>
    <w:rsid w:val="6152455C"/>
    <w:rsid w:val="615642AB"/>
    <w:rsid w:val="618738F6"/>
    <w:rsid w:val="62170B90"/>
    <w:rsid w:val="621974FF"/>
    <w:rsid w:val="621F2A50"/>
    <w:rsid w:val="630E6937"/>
    <w:rsid w:val="639B5C2E"/>
    <w:rsid w:val="646F3406"/>
    <w:rsid w:val="64A82DBC"/>
    <w:rsid w:val="64C554BE"/>
    <w:rsid w:val="65263149"/>
    <w:rsid w:val="654C4189"/>
    <w:rsid w:val="6589499B"/>
    <w:rsid w:val="65AA1AAA"/>
    <w:rsid w:val="6635581C"/>
    <w:rsid w:val="667451B8"/>
    <w:rsid w:val="66AC1B17"/>
    <w:rsid w:val="66AC3EFA"/>
    <w:rsid w:val="66BB0B84"/>
    <w:rsid w:val="675B4115"/>
    <w:rsid w:val="6773145F"/>
    <w:rsid w:val="677B47B7"/>
    <w:rsid w:val="678C06FD"/>
    <w:rsid w:val="67DE600F"/>
    <w:rsid w:val="68F45DA5"/>
    <w:rsid w:val="69086715"/>
    <w:rsid w:val="691A3D0A"/>
    <w:rsid w:val="695664EF"/>
    <w:rsid w:val="69766A93"/>
    <w:rsid w:val="69A753F0"/>
    <w:rsid w:val="69E0737C"/>
    <w:rsid w:val="69EC76AB"/>
    <w:rsid w:val="6AB67CFD"/>
    <w:rsid w:val="6B9B7208"/>
    <w:rsid w:val="6BCB6558"/>
    <w:rsid w:val="6BEC5A60"/>
    <w:rsid w:val="6BF83C63"/>
    <w:rsid w:val="6C402BDC"/>
    <w:rsid w:val="6C5A0E3F"/>
    <w:rsid w:val="6D0112BB"/>
    <w:rsid w:val="6D8223FC"/>
    <w:rsid w:val="6DB8732C"/>
    <w:rsid w:val="6DC9674E"/>
    <w:rsid w:val="6DCA2A63"/>
    <w:rsid w:val="6DD70223"/>
    <w:rsid w:val="6DDA2D0A"/>
    <w:rsid w:val="6DF901E4"/>
    <w:rsid w:val="6E1D2124"/>
    <w:rsid w:val="6E4753F3"/>
    <w:rsid w:val="6E6548E0"/>
    <w:rsid w:val="6E7C32EF"/>
    <w:rsid w:val="6E8412AB"/>
    <w:rsid w:val="6E922B12"/>
    <w:rsid w:val="6E9543B1"/>
    <w:rsid w:val="6F6650DA"/>
    <w:rsid w:val="6FDC6299"/>
    <w:rsid w:val="70114BFF"/>
    <w:rsid w:val="71084F24"/>
    <w:rsid w:val="71834994"/>
    <w:rsid w:val="71C25A72"/>
    <w:rsid w:val="7215463E"/>
    <w:rsid w:val="722515A8"/>
    <w:rsid w:val="726227FC"/>
    <w:rsid w:val="72B662E5"/>
    <w:rsid w:val="7386522E"/>
    <w:rsid w:val="73B250BD"/>
    <w:rsid w:val="7420471D"/>
    <w:rsid w:val="74424693"/>
    <w:rsid w:val="749312CB"/>
    <w:rsid w:val="74A9099D"/>
    <w:rsid w:val="74AF784E"/>
    <w:rsid w:val="74E13933"/>
    <w:rsid w:val="74FC6F38"/>
    <w:rsid w:val="753B6AE8"/>
    <w:rsid w:val="75706FDE"/>
    <w:rsid w:val="757A7E5C"/>
    <w:rsid w:val="763E70DC"/>
    <w:rsid w:val="766723CB"/>
    <w:rsid w:val="767A01EF"/>
    <w:rsid w:val="769474D0"/>
    <w:rsid w:val="76D90BB3"/>
    <w:rsid w:val="76E412CF"/>
    <w:rsid w:val="774D706D"/>
    <w:rsid w:val="776668EA"/>
    <w:rsid w:val="77D0078A"/>
    <w:rsid w:val="77FE6B23"/>
    <w:rsid w:val="785E4EF1"/>
    <w:rsid w:val="787768D5"/>
    <w:rsid w:val="78B00E0E"/>
    <w:rsid w:val="78D635FC"/>
    <w:rsid w:val="78EE6B97"/>
    <w:rsid w:val="79F91C98"/>
    <w:rsid w:val="7A61783D"/>
    <w:rsid w:val="7A861051"/>
    <w:rsid w:val="7A890A54"/>
    <w:rsid w:val="7A94376E"/>
    <w:rsid w:val="7AE372DB"/>
    <w:rsid w:val="7B1D3230"/>
    <w:rsid w:val="7B302DD0"/>
    <w:rsid w:val="7B743FFF"/>
    <w:rsid w:val="7C8970C7"/>
    <w:rsid w:val="7CE56503"/>
    <w:rsid w:val="7D3A6705"/>
    <w:rsid w:val="7E3641AC"/>
    <w:rsid w:val="7E486634"/>
    <w:rsid w:val="7E53749D"/>
    <w:rsid w:val="7EBC14E6"/>
    <w:rsid w:val="7F551D9E"/>
    <w:rsid w:val="7FCD5093"/>
    <w:rsid w:val="7FEA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普通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1175</Words>
  <Characters>1299</Characters>
  <Lines>0</Lines>
  <Paragraphs>0</Paragraphs>
  <TotalTime>69</TotalTime>
  <ScaleCrop>false</ScaleCrop>
  <LinksUpToDate>false</LinksUpToDate>
  <CharactersWithSpaces>1368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2022-04-16T00:08:00Z</dcterms:created>
  <dc:creator>Administrator</dc:creator>
  <cp:lastModifiedBy>迷人</cp:lastModifiedBy>
  <cp:lastPrinted>2026-03-15T00:05:00Z</cp:lastPrinted>
  <dcterms:modified xsi:type="dcterms:W3CDTF">2026-04-02T08:47:55Z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132FAE61D66F490E83E8DE25F5EA5D7E_13</vt:lpwstr>
  </property>
  <property fmtid="{D5CDD505-2E9C-101B-9397-08002B2CF9AE}" pid="4" name="KSOTemplateDocerSaveRecord">
    <vt:lpwstr>eyJoZGlkIjoiNzcxMGRkNTVjYTBlODVjNTljZTM3M2Q5N2RjZjNjODEiLCJ1c2VySWQiOiIyMzc3OTQ3NDYifQ==</vt:lpwstr>
  </property>
</Properties>
</file>