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Style w:val="6"/>
          <w:rFonts w:ascii="宋体" w:hAnsi="宋体" w:eastAsia="宋体" w:cs="宋体"/>
          <w:color w:val="444444"/>
          <w:sz w:val="30"/>
          <w:szCs w:val="30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444444"/>
          <w:sz w:val="30"/>
          <w:szCs w:val="30"/>
          <w:shd w:val="clear" w:color="auto" w:fill="FFFFFF"/>
        </w:rPr>
        <w:t>2024年度宁国市永祥电力工程技术有限公司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哈弗轿车</w:t>
      </w:r>
      <w:r>
        <w:rPr>
          <w:rStyle w:val="6"/>
          <w:rFonts w:hint="eastAsia" w:ascii="宋体" w:hAnsi="宋体" w:eastAsia="宋体" w:cs="宋体"/>
          <w:color w:val="444444"/>
          <w:sz w:val="30"/>
          <w:szCs w:val="30"/>
          <w:shd w:val="clear" w:color="auto" w:fill="FFFFFF"/>
        </w:rPr>
        <w:t>处置项目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Fonts w:ascii="Helvetica" w:hAnsi="Helvetica" w:eastAsia="Helvetica" w:cs="Helvetica"/>
          <w:color w:val="444444"/>
        </w:rPr>
      </w:pPr>
      <w:r>
        <w:rPr>
          <w:rStyle w:val="6"/>
          <w:rFonts w:hint="eastAsia" w:ascii="宋体" w:hAnsi="宋体" w:eastAsia="宋体" w:cs="宋体"/>
          <w:color w:val="444444"/>
          <w:sz w:val="30"/>
          <w:szCs w:val="30"/>
          <w:shd w:val="clear" w:color="auto" w:fill="FFFFFF"/>
        </w:rPr>
        <w:t>招标公告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1、项目基本情况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1.1项目名称：宁国市永祥电力工程技术有限公司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哈弗轿车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处置项目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宋体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1.2处置方式：公开招标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1.3处置货物明细：</w:t>
      </w:r>
    </w:p>
    <w:tbl>
      <w:tblPr>
        <w:tblStyle w:val="4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176"/>
        <w:gridCol w:w="776"/>
        <w:gridCol w:w="1355"/>
        <w:gridCol w:w="1369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00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76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型号</w:t>
            </w:r>
          </w:p>
        </w:tc>
        <w:tc>
          <w:tcPr>
            <w:tcW w:w="776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排量</w:t>
            </w:r>
          </w:p>
        </w:tc>
        <w:tc>
          <w:tcPr>
            <w:tcW w:w="1355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行驶公里数</w:t>
            </w:r>
          </w:p>
        </w:tc>
        <w:tc>
          <w:tcPr>
            <w:tcW w:w="1369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注册日期</w:t>
            </w:r>
          </w:p>
        </w:tc>
        <w:tc>
          <w:tcPr>
            <w:tcW w:w="1369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最低限价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哈弗H6</w:t>
            </w:r>
          </w:p>
        </w:tc>
        <w:tc>
          <w:tcPr>
            <w:tcW w:w="2176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哈弗牌CC6460RM01</w:t>
            </w:r>
          </w:p>
        </w:tc>
        <w:tc>
          <w:tcPr>
            <w:tcW w:w="776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1.5T汽油</w:t>
            </w:r>
          </w:p>
        </w:tc>
        <w:tc>
          <w:tcPr>
            <w:tcW w:w="1355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18万公里</w:t>
            </w:r>
          </w:p>
        </w:tc>
        <w:tc>
          <w:tcPr>
            <w:tcW w:w="1369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2015年8月11日</w:t>
            </w:r>
          </w:p>
        </w:tc>
        <w:tc>
          <w:tcPr>
            <w:tcW w:w="1369" w:type="dxa"/>
          </w:tcPr>
          <w:p>
            <w:pPr>
              <w:pStyle w:val="2"/>
              <w:widowControl/>
              <w:spacing w:beforeAutospacing="0" w:afterAutospacing="0" w:line="30" w:lineRule="atLeas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1.25万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1.4本项目不接受联合体投标。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2、供应商的资格要求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中华人民共和国境内，具有合法有效的营业执照的法人或可独立承担民事责任的个人。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3、获取招标文件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3.1时间：2024年3月14日至2024年03月18日9时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30分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3.2地点：宁国市永祥电力工程技术有限公司（宁阳西路45号）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3.3方式：凡符合要求有意参加本项目的投标请于本公告发布之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日起，从宁国市永祥电力工程技术有限公司网站（http: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//www.ngyxdl.com/）下载招标文件。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ind w:left="231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3.4售价：免费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ind w:left="231"/>
        <w:rPr>
          <w:rFonts w:ascii="Helvetica" w:hAnsi="Helvetica" w:eastAsia="Helvetica" w:cs="Helvetica"/>
          <w:color w:val="444444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4、提交投标文件截止时间、开标时间和地点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4.1投标文件截止时间、开标时间：2024年03月18日9时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30分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4.2投标地址：本次招标采用不见面开标方式，报价文件邮寄宁国市永祥电力工程技术有限公司综合部，联系人：程先生，联系号码：15345639105。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4.3开标地址：宁国市永祥电力工程技术有限公司二楼会议室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4.4逾期送达的或者未送达指定地点的投标文件，招标人不予受理。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30" w:lineRule="atLeas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报价文件内容：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5.1报价表（单位盖公章，个人按手印）；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5.2供应商营业执照或个人身份证明材料（单位盖公章，个人按手印）联系方式；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ascii="Tahoma" w:hAnsi="Tahoma" w:eastAsia="Tahoma" w:cs="Tahoma"/>
          <w:color w:val="444444"/>
          <w:sz w:val="22"/>
          <w:szCs w:val="22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5.3封装要求：密封报价、封套上注明工程名称、报价单位(个人)。</w:t>
      </w:r>
      <w:r>
        <w:rPr>
          <w:rFonts w:ascii="Calibri" w:hAnsi="Calibri" w:eastAsia="宋体" w:cs="Calibri"/>
          <w:color w:val="444444"/>
          <w:shd w:val="clear" w:color="auto" w:fill="FFFFFF"/>
        </w:rPr>
        <w:t>  </w:t>
      </w:r>
      <w:r>
        <w:rPr>
          <w:rFonts w:ascii="Tahoma" w:hAnsi="Tahoma" w:eastAsia="Tahoma" w:cs="Tahoma"/>
          <w:color w:val="444444"/>
          <w:sz w:val="22"/>
          <w:szCs w:val="22"/>
          <w:shd w:val="clear" w:color="auto" w:fill="FFFFFF"/>
        </w:rPr>
        <w:t>    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6、评标原则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：高价中标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Style w:val="6"/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7、其他补充事宜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7.1有投标意向者，可在招标公告发布起2日内到指定地点现场查看，联系人程先生，联系号码：15345639105。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宋体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7.2凡中标者，需在3个工作日内与宁国市永祥电力工程技术有限公司签订车辆转让协议，并将合同款一次性汇入宁国市永祥电力工程技术有限公司指定账户，并完成车辆过户登记，过户费用由中标方承担。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Style w:val="6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8、对本次招标提出询问，请按以下方式联系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8.1名 称：宁国市永祥电力工程技术有限公司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Helvetica" w:hAnsi="Helvetica" w:eastAsia="Helvetica" w:cs="Helvetica"/>
          <w:color w:val="444444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8.2地 址：安徽省宁国市宁阳西路45号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8.3联系方式：程先生、0563-4187559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119EB"/>
    <w:multiLevelType w:val="singleLevel"/>
    <w:tmpl w:val="00B119E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xMGRkNTVjYTBlODVjNTljZTM3M2Q5N2RjZjNjODEifQ=="/>
  </w:docVars>
  <w:rsids>
    <w:rsidRoot w:val="25F601E1"/>
    <w:rsid w:val="00667005"/>
    <w:rsid w:val="00ED62DA"/>
    <w:rsid w:val="00FE3D4F"/>
    <w:rsid w:val="168451CD"/>
    <w:rsid w:val="175C0642"/>
    <w:rsid w:val="1A977698"/>
    <w:rsid w:val="1BAB77B2"/>
    <w:rsid w:val="21314F7D"/>
    <w:rsid w:val="241D7FBE"/>
    <w:rsid w:val="25F601E1"/>
    <w:rsid w:val="32F11F75"/>
    <w:rsid w:val="39AA4072"/>
    <w:rsid w:val="3A3D4A20"/>
    <w:rsid w:val="4212673B"/>
    <w:rsid w:val="477D3568"/>
    <w:rsid w:val="4F7D2CBF"/>
    <w:rsid w:val="5035743F"/>
    <w:rsid w:val="56C55E7F"/>
    <w:rsid w:val="5F3A6F64"/>
    <w:rsid w:val="5FE74844"/>
    <w:rsid w:val="627B2AD8"/>
    <w:rsid w:val="65C81886"/>
    <w:rsid w:val="779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821</Characters>
  <Lines>6</Lines>
  <Paragraphs>1</Paragraphs>
  <TotalTime>6</TotalTime>
  <ScaleCrop>false</ScaleCrop>
  <LinksUpToDate>false</LinksUpToDate>
  <CharactersWithSpaces>964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2024-03-13T07:50:00Z</dcterms:created>
  <dc:creator>Administrator</dc:creator>
  <cp:lastModifiedBy>你丑你先睡〔〕我帅无所谓</cp:lastModifiedBy>
  <dcterms:modified xsi:type="dcterms:W3CDTF">2024-03-14T06:04:39Z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4E79F5E051184E64B1AE3178EA767453_11</vt:lpwstr>
  </property>
</Properties>
</file>